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B85" w:rsidRDefault="00A26FA2" w:rsidP="00DA65F0">
      <w:pPr>
        <w:pStyle w:val="20"/>
        <w:shd w:val="clear" w:color="auto" w:fill="auto"/>
        <w:tabs>
          <w:tab w:val="left" w:leader="underscore" w:pos="9448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26.55pt;margin-top:-45.5pt;width:31.6pt;height:45pt;z-index:-25165619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5" DrawAspect="Content" ObjectID="_1475388379" r:id="rId8"/>
        </w:object>
      </w:r>
    </w:p>
    <w:p w:rsidR="00DA65F0" w:rsidRPr="00DA65F0" w:rsidRDefault="009F53CE" w:rsidP="00DA65F0">
      <w:pPr>
        <w:pStyle w:val="20"/>
        <w:shd w:val="clear" w:color="auto" w:fill="auto"/>
        <w:tabs>
          <w:tab w:val="left" w:leader="underscore" w:pos="9448"/>
        </w:tabs>
        <w:spacing w:after="0" w:line="240" w:lineRule="auto"/>
        <w:jc w:val="center"/>
        <w:rPr>
          <w:sz w:val="28"/>
          <w:szCs w:val="28"/>
        </w:rPr>
      </w:pPr>
      <w:r w:rsidRPr="00DA65F0">
        <w:rPr>
          <w:sz w:val="28"/>
          <w:szCs w:val="28"/>
        </w:rPr>
        <w:t>АДМИНИСТРАЦИЯ</w:t>
      </w:r>
    </w:p>
    <w:p w:rsidR="00DA65F0" w:rsidRDefault="009F53CE" w:rsidP="00DA65F0">
      <w:pPr>
        <w:pStyle w:val="20"/>
        <w:shd w:val="clear" w:color="auto" w:fill="auto"/>
        <w:tabs>
          <w:tab w:val="left" w:leader="underscore" w:pos="9448"/>
        </w:tabs>
        <w:spacing w:after="0" w:line="240" w:lineRule="auto"/>
        <w:jc w:val="center"/>
        <w:rPr>
          <w:sz w:val="28"/>
          <w:szCs w:val="28"/>
        </w:rPr>
      </w:pPr>
      <w:r w:rsidRPr="00DA65F0">
        <w:rPr>
          <w:sz w:val="28"/>
          <w:szCs w:val="28"/>
        </w:rPr>
        <w:t xml:space="preserve">БОГУЧАРСКОГО МУНИЦИПАЛЬНОГО РАЙОНА </w:t>
      </w:r>
    </w:p>
    <w:p w:rsidR="00DA65F0" w:rsidRDefault="009F53CE" w:rsidP="00DA65F0">
      <w:pPr>
        <w:pStyle w:val="20"/>
        <w:shd w:val="clear" w:color="auto" w:fill="auto"/>
        <w:tabs>
          <w:tab w:val="left" w:leader="underscore" w:pos="9448"/>
        </w:tabs>
        <w:spacing w:after="0" w:line="240" w:lineRule="auto"/>
        <w:jc w:val="center"/>
        <w:rPr>
          <w:sz w:val="28"/>
          <w:szCs w:val="28"/>
        </w:rPr>
      </w:pPr>
      <w:r w:rsidRPr="00DA65F0">
        <w:rPr>
          <w:sz w:val="28"/>
          <w:szCs w:val="28"/>
        </w:rPr>
        <w:t>ВОРОНЕЖСКОЙ ОБЛАСТИ</w:t>
      </w:r>
    </w:p>
    <w:p w:rsidR="002B6271" w:rsidRPr="00DA65F0" w:rsidRDefault="00DA65F0" w:rsidP="00DA65F0">
      <w:pPr>
        <w:pStyle w:val="20"/>
        <w:shd w:val="clear" w:color="auto" w:fill="auto"/>
        <w:tabs>
          <w:tab w:val="left" w:leader="underscore" w:pos="9448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A65F0" w:rsidRDefault="00DA65F0" w:rsidP="00DA65F0">
      <w:pPr>
        <w:pStyle w:val="30"/>
        <w:shd w:val="clear" w:color="auto" w:fill="auto"/>
        <w:tabs>
          <w:tab w:val="left" w:leader="underscore" w:pos="2378"/>
        </w:tabs>
        <w:spacing w:before="0" w:after="0" w:line="240" w:lineRule="auto"/>
        <w:jc w:val="center"/>
        <w:rPr>
          <w:sz w:val="28"/>
          <w:szCs w:val="28"/>
        </w:rPr>
      </w:pPr>
    </w:p>
    <w:p w:rsidR="002B6271" w:rsidRPr="00DA65F0" w:rsidRDefault="00DA65F0" w:rsidP="00DA65F0">
      <w:pPr>
        <w:pStyle w:val="30"/>
        <w:shd w:val="clear" w:color="auto" w:fill="auto"/>
        <w:tabs>
          <w:tab w:val="left" w:leader="underscore" w:pos="2378"/>
        </w:tabs>
        <w:spacing w:before="0" w:after="0" w:line="240" w:lineRule="auto"/>
        <w:rPr>
          <w:sz w:val="24"/>
          <w:szCs w:val="24"/>
        </w:rPr>
      </w:pPr>
      <w:r w:rsidRPr="00DA65F0">
        <w:rPr>
          <w:sz w:val="24"/>
          <w:szCs w:val="24"/>
        </w:rPr>
        <w:t>о</w:t>
      </w:r>
      <w:r w:rsidR="009F53CE" w:rsidRPr="00DA65F0">
        <w:rPr>
          <w:sz w:val="24"/>
          <w:szCs w:val="24"/>
        </w:rPr>
        <w:t xml:space="preserve">т </w:t>
      </w:r>
      <w:r w:rsidRPr="00DA65F0">
        <w:rPr>
          <w:sz w:val="24"/>
          <w:szCs w:val="24"/>
        </w:rPr>
        <w:t xml:space="preserve">«09» октября </w:t>
      </w:r>
      <w:r w:rsidR="009F53CE" w:rsidRPr="00DA65F0">
        <w:rPr>
          <w:sz w:val="24"/>
          <w:szCs w:val="24"/>
        </w:rPr>
        <w:t>2014 года №</w:t>
      </w:r>
      <w:r w:rsidRPr="00DA65F0">
        <w:rPr>
          <w:sz w:val="24"/>
          <w:szCs w:val="24"/>
        </w:rPr>
        <w:t xml:space="preserve"> 805</w:t>
      </w:r>
    </w:p>
    <w:p w:rsidR="002B6271" w:rsidRPr="00DA65F0" w:rsidRDefault="00DA65F0" w:rsidP="00DA65F0">
      <w:pPr>
        <w:pStyle w:val="30"/>
        <w:shd w:val="clear" w:color="auto" w:fill="auto"/>
        <w:spacing w:before="0" w:after="0" w:line="240" w:lineRule="auto"/>
        <w:rPr>
          <w:sz w:val="20"/>
          <w:szCs w:val="20"/>
        </w:rPr>
      </w:pPr>
      <w:r w:rsidRPr="00DA65F0">
        <w:rPr>
          <w:sz w:val="20"/>
          <w:szCs w:val="20"/>
        </w:rPr>
        <w:t xml:space="preserve">                   </w:t>
      </w:r>
      <w:r w:rsidR="009F53CE" w:rsidRPr="00DA65F0">
        <w:rPr>
          <w:sz w:val="20"/>
          <w:szCs w:val="20"/>
        </w:rPr>
        <w:t>г. Богучар</w:t>
      </w:r>
    </w:p>
    <w:p w:rsidR="00DA65F0" w:rsidRDefault="00DA65F0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A65F0" w:rsidRDefault="00DA65F0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A65F0" w:rsidRDefault="009F53CE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О внесении изменений в постановление</w:t>
      </w:r>
    </w:p>
    <w:p w:rsidR="00DA65F0" w:rsidRDefault="009F53CE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ад</w:t>
      </w:r>
      <w:r w:rsidRPr="00DA65F0">
        <w:rPr>
          <w:sz w:val="28"/>
          <w:szCs w:val="28"/>
        </w:rPr>
        <w:softHyphen/>
        <w:t>министрации Богучарского муниципального</w:t>
      </w:r>
    </w:p>
    <w:p w:rsidR="00DA65F0" w:rsidRDefault="009F53CE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района от 17.12.2010 № 627 «О порядке </w:t>
      </w:r>
    </w:p>
    <w:p w:rsidR="00DA65F0" w:rsidRDefault="009F53CE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разработки и утверждения административных </w:t>
      </w:r>
    </w:p>
    <w:p w:rsidR="002B6271" w:rsidRPr="00DA65F0" w:rsidRDefault="009F53CE" w:rsidP="00DA65F0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регламентов предоставления муниципальных услуг»</w:t>
      </w:r>
    </w:p>
    <w:p w:rsidR="00DA65F0" w:rsidRDefault="00DA65F0" w:rsidP="00DA65F0">
      <w:pPr>
        <w:pStyle w:val="30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DA65F0" w:rsidRDefault="00DA65F0" w:rsidP="00DA65F0">
      <w:pPr>
        <w:pStyle w:val="30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2B6271" w:rsidRPr="00DA65F0" w:rsidRDefault="009F53CE" w:rsidP="00DA65F0">
      <w:pPr>
        <w:pStyle w:val="30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В соответствии с Федеральным законом от 06.10.2003 № 131 - ФЗ «Об общих принципах организации местного самоуправления в Российской Фе</w:t>
      </w:r>
      <w:r w:rsidRPr="00DA65F0">
        <w:rPr>
          <w:sz w:val="28"/>
          <w:szCs w:val="28"/>
        </w:rPr>
        <w:softHyphen/>
        <w:t xml:space="preserve">дерации», в целях реализации Федерального закона от 27.07.2010 № 210 - ФЗ «Об организации предоставления государственных и муниципальных услуг», администрация Богучарского муниципального района </w:t>
      </w:r>
      <w:r w:rsidRPr="00DA65F0">
        <w:rPr>
          <w:rStyle w:val="33pt"/>
          <w:sz w:val="28"/>
          <w:szCs w:val="28"/>
        </w:rPr>
        <w:t>постановляет:</w:t>
      </w:r>
    </w:p>
    <w:p w:rsidR="002B6271" w:rsidRPr="00DA65F0" w:rsidRDefault="009F53CE" w:rsidP="00DA65F0">
      <w:pPr>
        <w:pStyle w:val="30"/>
        <w:numPr>
          <w:ilvl w:val="0"/>
          <w:numId w:val="1"/>
        </w:numPr>
        <w:shd w:val="clear" w:color="auto" w:fill="auto"/>
        <w:tabs>
          <w:tab w:val="left" w:pos="1149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Внести следующие изменения в постановление администрации Бо</w:t>
      </w:r>
      <w:r w:rsidR="00DA65F0">
        <w:rPr>
          <w:sz w:val="28"/>
          <w:szCs w:val="28"/>
        </w:rPr>
        <w:t>г</w:t>
      </w:r>
      <w:r w:rsidRPr="00DA65F0">
        <w:rPr>
          <w:sz w:val="28"/>
          <w:szCs w:val="28"/>
        </w:rPr>
        <w:t>учарского муниципального района от 17.12.2010 № 627 «О порядке разра</w:t>
      </w:r>
      <w:r w:rsidRPr="00DA65F0">
        <w:rPr>
          <w:sz w:val="28"/>
          <w:szCs w:val="28"/>
        </w:rPr>
        <w:softHyphen/>
        <w:t>ботки и утверждения административных регламентов предоставления муниципальных услуг»:</w:t>
      </w:r>
    </w:p>
    <w:p w:rsidR="002B6271" w:rsidRPr="00DA65F0" w:rsidRDefault="009F53CE" w:rsidP="00DA65F0">
      <w:pPr>
        <w:pStyle w:val="30"/>
        <w:numPr>
          <w:ilvl w:val="1"/>
          <w:numId w:val="1"/>
        </w:numPr>
        <w:shd w:val="clear" w:color="auto" w:fill="auto"/>
        <w:tabs>
          <w:tab w:val="left" w:pos="1230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В приложении к постановлению «Порядок разработки и утверждения административных регламентов предоставления муниципальных услуг» пункт 1.15. Порядка изложить в следующей редакции:</w:t>
      </w:r>
    </w:p>
    <w:p w:rsidR="002B6271" w:rsidRPr="00DA65F0" w:rsidRDefault="009F53CE" w:rsidP="00DA65F0">
      <w:pPr>
        <w:pStyle w:val="30"/>
        <w:shd w:val="clear" w:color="auto" w:fill="auto"/>
        <w:spacing w:before="0" w:after="0" w:line="240" w:lineRule="auto"/>
        <w:ind w:firstLine="9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«1.15. Внесение изменений в административные регламенты осуществляется в порядке, установленном для разработки и утверждения админи</w:t>
      </w:r>
      <w:r w:rsidRPr="00DA65F0">
        <w:rPr>
          <w:sz w:val="28"/>
          <w:szCs w:val="28"/>
        </w:rPr>
        <w:softHyphen/>
        <w:t>стративных регламентов, за исключением случаев применения упрощенной процедуры, установленной настоящим Порядком.</w:t>
      </w:r>
    </w:p>
    <w:p w:rsidR="002B6271" w:rsidRPr="00DA65F0" w:rsidRDefault="009F53CE" w:rsidP="00DA65F0">
      <w:pPr>
        <w:pStyle w:val="30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Упрощенная процедура внесения изменений в административные регламенты не предусматривает организацию проведения независимой экспер</w:t>
      </w:r>
      <w:r w:rsidRPr="00DA65F0">
        <w:rPr>
          <w:sz w:val="28"/>
          <w:szCs w:val="28"/>
        </w:rPr>
        <w:softHyphen/>
        <w:t>тизы, проводимой уполномоченным органом администрации муниципально</w:t>
      </w:r>
      <w:r w:rsidRPr="00DA65F0">
        <w:rPr>
          <w:sz w:val="28"/>
          <w:szCs w:val="28"/>
        </w:rPr>
        <w:softHyphen/>
        <w:t>го района (поселения), внесение проекта административного регламента на рассмотрение Комиссии.</w:t>
      </w:r>
    </w:p>
    <w:p w:rsidR="002B6271" w:rsidRPr="00DA65F0" w:rsidRDefault="009F53CE" w:rsidP="00DA65F0">
      <w:pPr>
        <w:pStyle w:val="30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Упрощенная процедура внесения изменений в административные регламенты применяется в случаях: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43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lastRenderedPageBreak/>
        <w:t>а)</w:t>
      </w:r>
      <w:r w:rsidRPr="00DA65F0">
        <w:rPr>
          <w:sz w:val="28"/>
          <w:szCs w:val="28"/>
        </w:rPr>
        <w:tab/>
        <w:t>внесения изменений юридико-технического или редакционного технического характера;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71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б)</w:t>
      </w:r>
      <w:r w:rsidRPr="00DA65F0">
        <w:rPr>
          <w:sz w:val="28"/>
          <w:szCs w:val="28"/>
        </w:rPr>
        <w:tab/>
        <w:t>изменения информации о месте нахождения органов предоставляющих услуги, месте нахождения многофункциональных центров предоставления государственных и муниципальных услуг, телефонах, адресах электрон</w:t>
      </w:r>
      <w:r w:rsidRPr="00DA65F0">
        <w:rPr>
          <w:sz w:val="28"/>
          <w:szCs w:val="28"/>
        </w:rPr>
        <w:softHyphen/>
        <w:t>ной почты и официальных сайтов, должностных лицах, ответственных за вы</w:t>
      </w:r>
      <w:r w:rsidRPr="00DA65F0">
        <w:rPr>
          <w:sz w:val="28"/>
          <w:szCs w:val="28"/>
        </w:rPr>
        <w:softHyphen/>
        <w:t>полнение административных процедур;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33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в)</w:t>
      </w:r>
      <w:r w:rsidRPr="00DA65F0">
        <w:rPr>
          <w:sz w:val="28"/>
          <w:szCs w:val="28"/>
        </w:rPr>
        <w:tab/>
        <w:t>изменения структуры органов, предоставляющих услуги;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29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г)</w:t>
      </w:r>
      <w:r w:rsidRPr="00DA65F0">
        <w:rPr>
          <w:sz w:val="28"/>
          <w:szCs w:val="28"/>
        </w:rPr>
        <w:tab/>
        <w:t>устранения замечаний, указанных в актах прокурорского реагирования и экспертных заключениях органа уполномоченного на ведение регистра муниципальных нормативных правовых актов Воронежской области;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72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д)</w:t>
      </w:r>
      <w:r w:rsidRPr="00DA65F0">
        <w:rPr>
          <w:sz w:val="28"/>
          <w:szCs w:val="28"/>
        </w:rPr>
        <w:tab/>
        <w:t>исполнения решений судов о признании административного регламента недействующим полностью или в частности;</w:t>
      </w:r>
    </w:p>
    <w:p w:rsidR="002B6271" w:rsidRPr="00DA65F0" w:rsidRDefault="009F53CE" w:rsidP="00DA65F0">
      <w:pPr>
        <w:pStyle w:val="30"/>
        <w:shd w:val="clear" w:color="auto" w:fill="auto"/>
        <w:tabs>
          <w:tab w:val="left" w:pos="1076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е)</w:t>
      </w:r>
      <w:r w:rsidRPr="00DA65F0">
        <w:rPr>
          <w:sz w:val="28"/>
          <w:szCs w:val="28"/>
        </w:rPr>
        <w:tab/>
        <w:t>внесения изменений в целях приведения административных регламентов в соответствие с изменившимися законодательством Российской Фе</w:t>
      </w:r>
      <w:r w:rsidRPr="00DA65F0">
        <w:rPr>
          <w:sz w:val="28"/>
          <w:szCs w:val="28"/>
        </w:rPr>
        <w:softHyphen/>
        <w:t>дерации и Воронежской области.».</w:t>
      </w:r>
    </w:p>
    <w:p w:rsidR="00DA65F0" w:rsidRDefault="009F53CE" w:rsidP="00DA65F0">
      <w:pPr>
        <w:pStyle w:val="30"/>
        <w:numPr>
          <w:ilvl w:val="0"/>
          <w:numId w:val="1"/>
        </w:numPr>
        <w:shd w:val="clear" w:color="auto" w:fill="auto"/>
        <w:tabs>
          <w:tab w:val="left" w:pos="1062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Контроль за исполнением настоящего постановления возложить на руководителя аппарата администрации Богучарского муниципального района Самодурову Н.А..</w:t>
      </w:r>
    </w:p>
    <w:p w:rsidR="00DA65F0" w:rsidRDefault="00DA65F0" w:rsidP="00DA65F0">
      <w:pPr>
        <w:pStyle w:val="30"/>
        <w:shd w:val="clear" w:color="auto" w:fill="auto"/>
        <w:tabs>
          <w:tab w:val="left" w:pos="1062"/>
        </w:tabs>
        <w:spacing w:before="0" w:after="0" w:line="240" w:lineRule="auto"/>
        <w:jc w:val="both"/>
        <w:rPr>
          <w:sz w:val="28"/>
          <w:szCs w:val="28"/>
        </w:rPr>
      </w:pPr>
    </w:p>
    <w:p w:rsidR="00DA65F0" w:rsidRDefault="00DA65F0" w:rsidP="00DA65F0">
      <w:pPr>
        <w:pStyle w:val="30"/>
        <w:shd w:val="clear" w:color="auto" w:fill="auto"/>
        <w:tabs>
          <w:tab w:val="left" w:pos="1062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DA65F0" w:rsidRDefault="00DA65F0" w:rsidP="00DA65F0">
      <w:pPr>
        <w:pStyle w:val="30"/>
        <w:shd w:val="clear" w:color="auto" w:fill="auto"/>
        <w:tabs>
          <w:tab w:val="left" w:pos="1062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2B6271" w:rsidRPr="00DA65F0" w:rsidRDefault="00DA65F0" w:rsidP="00DA65F0">
      <w:pPr>
        <w:pStyle w:val="30"/>
        <w:shd w:val="clear" w:color="auto" w:fill="auto"/>
        <w:tabs>
          <w:tab w:val="left" w:pos="1062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>В.В. Кузнецов</w:t>
      </w:r>
      <w:bookmarkStart w:id="0" w:name="_GoBack"/>
      <w:bookmarkEnd w:id="0"/>
    </w:p>
    <w:sectPr w:rsidR="002B6271" w:rsidRPr="00DA65F0" w:rsidSect="00662968">
      <w:headerReference w:type="default" r:id="rId9"/>
      <w:pgSz w:w="11909" w:h="16838"/>
      <w:pgMar w:top="1324" w:right="1085" w:bottom="1944" w:left="111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FA2" w:rsidRDefault="00A26FA2">
      <w:r>
        <w:separator/>
      </w:r>
    </w:p>
  </w:endnote>
  <w:endnote w:type="continuationSeparator" w:id="0">
    <w:p w:rsidR="00A26FA2" w:rsidRDefault="00A26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FA2" w:rsidRDefault="00A26FA2"/>
  </w:footnote>
  <w:footnote w:type="continuationSeparator" w:id="0">
    <w:p w:rsidR="00A26FA2" w:rsidRDefault="00A26F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271" w:rsidRDefault="002B62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21B6F"/>
    <w:multiLevelType w:val="multilevel"/>
    <w:tmpl w:val="4E4893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451419"/>
    <w:multiLevelType w:val="multilevel"/>
    <w:tmpl w:val="49A25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0A2791"/>
    <w:multiLevelType w:val="multilevel"/>
    <w:tmpl w:val="282C96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71"/>
    <w:rsid w:val="00040B85"/>
    <w:rsid w:val="002B6271"/>
    <w:rsid w:val="0053686D"/>
    <w:rsid w:val="00662968"/>
    <w:rsid w:val="007F3149"/>
    <w:rsid w:val="009C220B"/>
    <w:rsid w:val="009F53CE"/>
    <w:rsid w:val="00A26FA2"/>
    <w:rsid w:val="00DA65F0"/>
    <w:rsid w:val="00E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5460B2-8779-463C-A37B-C466640C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22pt-2pt">
    <w:name w:val="Основной текст (3) + 22 pt;Курсив;Интервал -2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44"/>
      <w:szCs w:val="44"/>
      <w:u w:val="single"/>
      <w:lang w:val="en-US"/>
    </w:rPr>
  </w:style>
  <w:style w:type="character" w:customStyle="1" w:styleId="33pt">
    <w:name w:val="Основной текст (3) + Полужирный;Интервал 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355pt0pt">
    <w:name w:val="Основной текст (3) + 5;5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Sylfaen4pt0pt">
    <w:name w:val="Основной текст (3) + Sylfaen;4 pt;Интервал 0 pt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  <w:lang w:val="en-US"/>
    </w:rPr>
  </w:style>
  <w:style w:type="character" w:customStyle="1" w:styleId="51">
    <w:name w:val="Основной текст (5) + Не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Колонтитул_"/>
    <w:basedOn w:val="a0"/>
    <w:link w:val="a9"/>
    <w:rPr>
      <w:rFonts w:ascii="Sylfaen" w:eastAsia="Sylfaen" w:hAnsi="Sylfaen" w:cs="Sylfae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aa">
    <w:name w:val="Колонтитул"/>
    <w:basedOn w:val="a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9"/>
      <w:szCs w:val="9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0" w:after="78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365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8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8"/>
      <w:szCs w:val="1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after="660"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6</cp:revision>
  <dcterms:created xsi:type="dcterms:W3CDTF">2014-10-21T04:52:00Z</dcterms:created>
  <dcterms:modified xsi:type="dcterms:W3CDTF">2014-10-21T05:20:00Z</dcterms:modified>
</cp:coreProperties>
</file>